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6A2" w:rsidRDefault="00DE56A2" w:rsidP="00D92AFB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E56A2" w:rsidRPr="00DE56A2" w:rsidRDefault="00DE56A2" w:rsidP="00D92AFB">
      <w:pPr>
        <w:spacing w:after="0" w:line="42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E56A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6.3.Искусство Фландрии </w:t>
      </w:r>
      <w:r w:rsidRPr="00DE56A2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XVII</w:t>
      </w:r>
      <w:r w:rsidRPr="00DE56A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века.</w:t>
      </w:r>
    </w:p>
    <w:p w:rsidR="008C54CF" w:rsidRPr="00D92AFB" w:rsidRDefault="008C54CF" w:rsidP="00D92AFB">
      <w:pPr>
        <w:spacing w:after="0" w:line="420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2A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r w:rsidR="00DE56A2" w:rsidRPr="00D92A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XVI</w:t>
      </w:r>
      <w:r w:rsidRPr="00D92A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веке к Нидерландам относились территории современной Бельгии, Голландии и некоторая часть Франции. Государство было поделено на несколько провинций</w:t>
      </w:r>
      <w:r w:rsidR="00261ABC" w:rsidRPr="00D92A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DE56A2" w:rsidRPr="00D92A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61ABC" w:rsidRPr="00D92A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Развитие протестантизма в Европе привело к обострению социальных и религиозных конфликтов.</w:t>
      </w:r>
      <w:r w:rsidR="00DE56A2" w:rsidRPr="00D92A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92A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Более лояльные к католицизму и Испании южные провинции стали именоваться Фландрией, а северные территории, которым удалось отстоять свою свободу от испанской короны – Голландией.</w:t>
      </w:r>
      <w:r w:rsidR="00DE56A2" w:rsidRPr="00D92A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92A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Разделение страны драматическим образом сказалось на том, какие тенденции закрепились в искусстве бывших частей единого государства. Несмотря на общие традиции, искусство Фландрии и Голландии развивалось порой в совершенно противоположных направлениях.</w:t>
      </w:r>
    </w:p>
    <w:p w:rsidR="004E6F60" w:rsidRPr="00D92AFB" w:rsidRDefault="00C01147" w:rsidP="00D92AFB">
      <w:pPr>
        <w:spacing w:after="0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Фламандская школа живописи – это европейское направление живописи</w:t>
      </w:r>
      <w:r w:rsidR="00DE56A2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первой половины 17 века</w:t>
      </w:r>
      <w:r w:rsidR="00DE56A2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основе нидерландского искусства. Нидерландские художники живописи всматривались в предметы и существа окружающего мира с благоговейным вниманием и писали их прилежно и подробно</w:t>
      </w:r>
      <w:r w:rsidR="00973C44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Не только </w:t>
      </w:r>
      <w:proofErr w:type="gramStart"/>
      <w:r w:rsidR="00973C44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прекрасное</w:t>
      </w:r>
      <w:proofErr w:type="gramEnd"/>
      <w:r w:rsidR="00973C44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возвышенное и трагическое изображали они, но и ужасное, нелепое, жалкое и </w:t>
      </w:r>
      <w:proofErr w:type="spellStart"/>
      <w:r w:rsidR="00973C44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смехтворное</w:t>
      </w:r>
      <w:proofErr w:type="spellEnd"/>
      <w:r w:rsidR="00973C44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DE56A2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73C44" w:rsidRPr="00D92AFB" w:rsidRDefault="00973C44" w:rsidP="00D92A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Крупным мастером фламандской живописи был </w:t>
      </w:r>
      <w:r w:rsidRPr="00D92A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Питер </w:t>
      </w:r>
      <w:proofErr w:type="spellStart"/>
      <w:r w:rsidRPr="00D92A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Пауль</w:t>
      </w:r>
      <w:proofErr w:type="spellEnd"/>
      <w:r w:rsidRPr="00D92A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Рубенс</w:t>
      </w:r>
      <w:r w:rsidRPr="00D92AFB">
        <w:rPr>
          <w:rFonts w:ascii="Times New Roman" w:eastAsia="+mj-ea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(1577 - 1640)</w:t>
      </w:r>
      <w:r w:rsidR="00C01147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26C73" w:rsidRPr="00D92AFB" w:rsidRDefault="00D80B63" w:rsidP="00D92A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AF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67000" cy="2143125"/>
            <wp:effectExtent l="19050" t="0" r="0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21" cy="215535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73C44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355F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726C73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32355F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родился в Германии</w:t>
      </w:r>
      <w:r w:rsidR="00726C73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2355F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потому что </w:t>
      </w:r>
      <w:r w:rsidR="00726C73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отец его был протестантом и вывез семью за границу,</w:t>
      </w:r>
      <w:r w:rsidR="00DE56A2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6C73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спасаясь от преследований испанцев</w:t>
      </w:r>
      <w:r w:rsidR="00973C44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После перенесенных лишений </w:t>
      </w:r>
      <w:proofErr w:type="spellStart"/>
      <w:r w:rsidR="00973C44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Рубенсы</w:t>
      </w:r>
      <w:proofErr w:type="spellEnd"/>
      <w:r w:rsidR="00973C44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73C44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вырнулись</w:t>
      </w:r>
      <w:proofErr w:type="spellEnd"/>
      <w:r w:rsidR="00973C44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родину в г</w:t>
      </w:r>
      <w:proofErr w:type="gramStart"/>
      <w:r w:rsidR="00973C44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86ED2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proofErr w:type="gramEnd"/>
      <w:r w:rsidR="00286ED2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нтверпен</w:t>
      </w:r>
    </w:p>
    <w:p w:rsidR="00AC23E3" w:rsidRPr="00D92AFB" w:rsidRDefault="00D80B63" w:rsidP="00D92AFB">
      <w:pPr>
        <w:spacing w:after="0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D92AFB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85975" cy="2581275"/>
            <wp:effectExtent l="19050" t="0" r="9525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25" cy="2583317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C23E3"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            </w:t>
      </w:r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AC23E3"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drawing>
          <wp:inline distT="0" distB="0" distL="0" distR="0">
            <wp:extent cx="2047350" cy="2580187"/>
            <wp:effectExtent l="19050" t="0" r="0" b="0"/>
            <wp:docPr id="1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00" cy="259071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0B63" w:rsidRPr="00D92AFB" w:rsidRDefault="00D80B63" w:rsidP="00D92A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Автопортрет с Изабеллой Брандт Рубенса </w:t>
      </w:r>
      <w:r w:rsidR="00AC23E3"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  </w:t>
      </w:r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Портрет четы </w:t>
      </w:r>
      <w:proofErr w:type="spellStart"/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Арнольфини</w:t>
      </w:r>
      <w:proofErr w:type="spellEnd"/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Ван </w:t>
      </w:r>
      <w:proofErr w:type="spellStart"/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Эйка</w:t>
      </w:r>
      <w:proofErr w:type="spellEnd"/>
    </w:p>
    <w:p w:rsidR="00F234D9" w:rsidRPr="00D92AFB" w:rsidRDefault="00BD55DD" w:rsidP="00D92A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27B7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Рубенс продолжает рисовать в стиле барокко тем самым продолжает традицию нидерландской живописи,</w:t>
      </w:r>
      <w:r w:rsidR="00AC23E3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39B1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 </w:t>
      </w:r>
      <w:proofErr w:type="gramStart"/>
      <w:r w:rsidR="008B39B1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>так</w:t>
      </w:r>
      <w:proofErr w:type="gramEnd"/>
      <w:r w:rsidR="008B39B1"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же </w:t>
      </w:r>
      <w:r w:rsidR="008B39B1" w:rsidRPr="00D92A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живописи Рубенса свойственна особая воздушность. Переходы света и теней едва заметны, причём тени легки и холодны по тону. Рубенс использовал белый гладкий </w:t>
      </w:r>
      <w:hyperlink r:id="rId10" w:tooltip="Грунт (живопись)" w:history="1">
        <w:r w:rsidR="008B39B1" w:rsidRPr="00D92AFB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грунт</w:t>
        </w:r>
      </w:hyperlink>
      <w:r w:rsidR="008B39B1" w:rsidRPr="00D92A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 по старой нидерландской традиции писал на полированной доске, благодаря чему придавал цвету особую интенсивность, а красочный слой образовывал гладкую эмалевую поверхность. Рубенс накладывал краску жидкими прозрачными слоями, сквозь которые просвечивал </w:t>
      </w:r>
      <w:hyperlink r:id="rId11" w:tooltip="Подмалёвок" w:history="1">
        <w:r w:rsidR="008B39B1" w:rsidRPr="00D92AFB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подмалёвок</w:t>
        </w:r>
      </w:hyperlink>
      <w:r w:rsidR="008B39B1" w:rsidRPr="00D92AF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или тон грунта</w:t>
      </w:r>
    </w:p>
    <w:p w:rsidR="00D372B1" w:rsidRPr="00D92AFB" w:rsidRDefault="00D372B1" w:rsidP="00D92AFB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1802550" cy="2520000"/>
            <wp:effectExtent l="19050" t="0" r="720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63" cy="252253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92A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Рубенс. Шляпка. Портрет Сусанны </w:t>
      </w:r>
      <w:proofErr w:type="spellStart"/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Фоурмен</w:t>
      </w:r>
      <w:proofErr w:type="spellEnd"/>
    </w:p>
    <w:p w:rsidR="009322D7" w:rsidRPr="00D92AFB" w:rsidRDefault="009322D7" w:rsidP="00D92AFB">
      <w:pPr>
        <w:spacing w:after="0"/>
        <w:ind w:firstLine="709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D92AF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Рубенс писал множество картин большого формата на евангельские и мифологические сюжеты. Их персонажи телесны и </w:t>
      </w:r>
      <w:proofErr w:type="gramStart"/>
      <w:r w:rsidRPr="00D92AF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полнокровными</w:t>
      </w:r>
      <w:proofErr w:type="gramEnd"/>
      <w:r w:rsidRPr="00D92AF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композиция наполнена движением и жизнью, художник наслаждается красотой и радостью бытия.</w:t>
      </w:r>
    </w:p>
    <w:p w:rsidR="009322D7" w:rsidRPr="00D92AFB" w:rsidRDefault="009322D7" w:rsidP="00D92AFB">
      <w:pPr>
        <w:spacing w:after="0"/>
        <w:ind w:firstLine="709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D92AF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drawing>
          <wp:inline distT="0" distB="0" distL="0" distR="0">
            <wp:extent cx="1874550" cy="1159200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99" cy="1159539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92AF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Возвращение Дианы с охоты</w:t>
      </w:r>
    </w:p>
    <w:p w:rsidR="009322D7" w:rsidRPr="00D92AFB" w:rsidRDefault="009322D7" w:rsidP="00D92AFB">
      <w:pPr>
        <w:spacing w:after="0"/>
        <w:ind w:firstLine="709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D92AF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drawing>
          <wp:inline distT="0" distB="0" distL="0" distR="0">
            <wp:extent cx="2306550" cy="2577338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18" cy="258546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64B09" w:rsidRPr="00D92AF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Поклонение волхвов.</w:t>
      </w:r>
    </w:p>
    <w:p w:rsidR="00B64B09" w:rsidRPr="00D92AFB" w:rsidRDefault="00B64B09" w:rsidP="00D92AFB">
      <w:pPr>
        <w:spacing w:after="0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92AF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Ученики Рубенса:</w:t>
      </w:r>
    </w:p>
    <w:p w:rsidR="00B64B09" w:rsidRPr="00D92AFB" w:rsidRDefault="001B4C16" w:rsidP="00D92AFB">
      <w:pPr>
        <w:spacing w:after="0"/>
        <w:ind w:firstLine="709"/>
        <w:rPr>
          <w:noProof/>
          <w:sz w:val="24"/>
          <w:szCs w:val="24"/>
          <w:lang w:eastAsia="ru-RU"/>
        </w:rPr>
      </w:pPr>
      <w:r w:rsidRPr="00D92AF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</w:t>
      </w:r>
      <w:r w:rsidRPr="00D92AF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Ван Дейк</w:t>
      </w:r>
      <w:r w:rsidR="00B64B09" w:rsidRPr="00D92AF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(1599-1641)</w:t>
      </w:r>
      <w:r w:rsidR="00B64B09" w:rsidRPr="00D92AFB">
        <w:rPr>
          <w:noProof/>
          <w:sz w:val="24"/>
          <w:szCs w:val="24"/>
          <w:lang w:eastAsia="ru-RU"/>
        </w:rPr>
        <w:t xml:space="preserve"> </w:t>
      </w:r>
      <w:r w:rsidR="00B64B09" w:rsidRPr="00D92A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1435350" cy="2037600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50" cy="203802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64B09" w:rsidRPr="00D92AFB">
        <w:rPr>
          <w:noProof/>
          <w:sz w:val="24"/>
          <w:szCs w:val="24"/>
          <w:lang w:eastAsia="ru-RU"/>
        </w:rPr>
        <w:t xml:space="preserve"> Автопортрет</w:t>
      </w:r>
    </w:p>
    <w:p w:rsidR="008B03E5" w:rsidRPr="00D92AFB" w:rsidRDefault="008B03E5" w:rsidP="00D92AFB">
      <w:pPr>
        <w:spacing w:after="0"/>
        <w:ind w:firstLine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92A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Ван Дейк  стал придворным </w:t>
      </w:r>
      <w:r w:rsidR="00D92AFB" w:rsidRPr="00D92A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портретистом короля Карла I , а также </w:t>
      </w:r>
      <w:r w:rsidRPr="00D92AFB">
        <w:rPr>
          <w:rFonts w:ascii="Times New Roman" w:hAnsi="Times New Roman" w:cs="Times New Roman"/>
          <w:noProof/>
          <w:sz w:val="24"/>
          <w:szCs w:val="24"/>
          <w:lang w:eastAsia="ru-RU"/>
        </w:rPr>
        <w:t>писал портреты знати.</w:t>
      </w:r>
    </w:p>
    <w:p w:rsidR="00B64B09" w:rsidRPr="00D92AFB" w:rsidRDefault="00B64B09" w:rsidP="00D92AFB">
      <w:pPr>
        <w:spacing w:after="0"/>
        <w:ind w:firstLine="709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D92A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1982550" cy="2656800"/>
            <wp:effectExtent l="19050" t="0" r="0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21" cy="266051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92A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Ван Дейк. Портрет английского короля Карла I на охоте</w:t>
      </w:r>
    </w:p>
    <w:p w:rsidR="00B64B09" w:rsidRPr="00D92AFB" w:rsidRDefault="00B64B09" w:rsidP="00D92AFB">
      <w:pPr>
        <w:spacing w:after="0"/>
        <w:ind w:firstLine="709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D92A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Якоб</w:t>
      </w:r>
      <w:proofErr w:type="spellEnd"/>
      <w:r w:rsidRPr="00D92A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B4C16" w:rsidRPr="00D92A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Йорданс</w:t>
      </w:r>
      <w:proofErr w:type="spellEnd"/>
      <w:r w:rsidRPr="00D92A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(1593-1678)</w:t>
      </w:r>
      <w:r w:rsidR="008B03E5" w:rsidRPr="00D92A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Излюбленная тема художника – </w:t>
      </w:r>
      <w:proofErr w:type="spellStart"/>
      <w:r w:rsidR="008B03E5" w:rsidRPr="00D92A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празник</w:t>
      </w:r>
      <w:proofErr w:type="spellEnd"/>
      <w:r w:rsidR="008B03E5" w:rsidRPr="00D92A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бобового короля, популярная среди фламандских крестьян развлечение.</w:t>
      </w:r>
    </w:p>
    <w:p w:rsidR="00B64B09" w:rsidRPr="00D92AFB" w:rsidRDefault="00B64B09" w:rsidP="00D92AFB">
      <w:pPr>
        <w:spacing w:after="0"/>
        <w:ind w:firstLine="709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</w:pPr>
      <w:r w:rsidRPr="00D92A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2083350" cy="1411200"/>
            <wp:effectExtent l="19050" t="0" r="0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38" cy="1413359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92A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Якоб</w:t>
      </w:r>
      <w:proofErr w:type="spellEnd"/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Йорданс</w:t>
      </w:r>
      <w:proofErr w:type="spellEnd"/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. Бобовый король</w:t>
      </w:r>
    </w:p>
    <w:p w:rsidR="008B03E5" w:rsidRPr="00D92AFB" w:rsidRDefault="008B03E5" w:rsidP="00D92AFB">
      <w:pPr>
        <w:spacing w:after="0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</w:rPr>
      </w:pPr>
      <w:r w:rsidRPr="00D92AF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 xml:space="preserve">Франц </w:t>
      </w:r>
      <w:proofErr w:type="spellStart"/>
      <w:r w:rsidRPr="00D92AF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>Снейдерс</w:t>
      </w:r>
      <w:proofErr w:type="spellEnd"/>
      <w:r w:rsidRPr="00D92AF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shd w:val="clear" w:color="auto" w:fill="FFFFFF"/>
        </w:rPr>
        <w:t>(1579-1657).</w:t>
      </w:r>
      <w:r w:rsidRPr="00D92AF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</w:rPr>
        <w:t xml:space="preserve"> Изобилие земных плодов и я</w:t>
      </w:r>
      <w:proofErr w:type="gramStart"/>
      <w:r w:rsidRPr="00D92AF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</w:rPr>
        <w:t>ств ст</w:t>
      </w:r>
      <w:proofErr w:type="gramEnd"/>
      <w:r w:rsidRPr="00D92AFB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shd w:val="clear" w:color="auto" w:fill="FFFFFF"/>
        </w:rPr>
        <w:t>ало главной темой художника.</w:t>
      </w:r>
    </w:p>
    <w:p w:rsidR="008B03E5" w:rsidRPr="00D92AFB" w:rsidRDefault="008B03E5" w:rsidP="00D92AFB">
      <w:pPr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2335350" cy="1440000"/>
            <wp:effectExtent l="19050" t="0" r="7800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34" cy="1440422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92AF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 Рыбная лавка  </w:t>
      </w:r>
    </w:p>
    <w:p w:rsidR="00863FC7" w:rsidRPr="00D92AFB" w:rsidRDefault="001B4C16" w:rsidP="00D92AF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92AF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86ED2" w:rsidRPr="00AC23E3" w:rsidRDefault="00286ED2" w:rsidP="00D92AFB">
      <w:pPr>
        <w:spacing w:after="0"/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86ED2" w:rsidRPr="00AC23E3" w:rsidRDefault="00286ED2" w:rsidP="00DE56A2">
      <w:pPr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86ED2" w:rsidRPr="00AC23E3" w:rsidRDefault="00286ED2" w:rsidP="00DE56A2">
      <w:pPr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86ED2" w:rsidRPr="00AC23E3" w:rsidRDefault="00286ED2" w:rsidP="00DE56A2">
      <w:pPr>
        <w:ind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286ED2" w:rsidRPr="00AC23E3" w:rsidRDefault="00286ED2" w:rsidP="00DE56A2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86ED2" w:rsidRPr="00AC23E3" w:rsidSect="008C6BD3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DD2" w:rsidRDefault="00E56DD2" w:rsidP="0058613A">
      <w:pPr>
        <w:spacing w:after="0" w:line="240" w:lineRule="auto"/>
      </w:pPr>
      <w:r>
        <w:separator/>
      </w:r>
    </w:p>
  </w:endnote>
  <w:endnote w:type="continuationSeparator" w:id="1">
    <w:p w:rsidR="00E56DD2" w:rsidRDefault="00E56DD2" w:rsidP="00586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DD2" w:rsidRDefault="00E56DD2" w:rsidP="0058613A">
      <w:pPr>
        <w:spacing w:after="0" w:line="240" w:lineRule="auto"/>
      </w:pPr>
      <w:r>
        <w:separator/>
      </w:r>
    </w:p>
  </w:footnote>
  <w:footnote w:type="continuationSeparator" w:id="1">
    <w:p w:rsidR="00E56DD2" w:rsidRDefault="00E56DD2" w:rsidP="00586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13A" w:rsidRPr="0058613A" w:rsidRDefault="0058613A" w:rsidP="0058613A">
    <w:pPr>
      <w:pStyle w:val="a3"/>
    </w:pPr>
    <w:proofErr w:type="spellStart"/>
    <w:r w:rsidRPr="0058613A">
      <w:rPr>
        <w:sz w:val="40"/>
      </w:rPr>
      <w:t>История</w:t>
    </w:r>
    <w:r w:rsidRPr="0058613A">
      <w:rPr>
        <w:rStyle w:val="a7"/>
        <w:sz w:val="40"/>
      </w:rPr>
      <w:t>искусства</w:t>
    </w:r>
    <w:r w:rsidRPr="0058613A">
      <w:rPr>
        <w:sz w:val="40"/>
      </w:rPr>
      <w:t>Фландрии</w:t>
    </w:r>
    <w:proofErr w:type="spellEnd"/>
    <w:r>
      <w:rPr>
        <w:sz w:val="40"/>
      </w:rPr>
      <w:t xml:space="preserve"> </w:t>
    </w:r>
    <w:proofErr w:type="gramStart"/>
    <w:r>
      <w:rPr>
        <w:sz w:val="40"/>
      </w:rPr>
      <w:t>Х</w:t>
    </w:r>
    <w:proofErr w:type="gramEnd"/>
    <w:r>
      <w:rPr>
        <w:sz w:val="40"/>
        <w:lang w:val="en-US"/>
      </w:rPr>
      <w:t xml:space="preserve">VII </w:t>
    </w:r>
    <w:r>
      <w:rPr>
        <w:sz w:val="40"/>
      </w:rPr>
      <w:t>в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A26648"/>
    <w:multiLevelType w:val="hybridMultilevel"/>
    <w:tmpl w:val="96BC4A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32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613A"/>
    <w:rsid w:val="00043989"/>
    <w:rsid w:val="000A27B7"/>
    <w:rsid w:val="00114631"/>
    <w:rsid w:val="001B4C16"/>
    <w:rsid w:val="00261ABC"/>
    <w:rsid w:val="00286ED2"/>
    <w:rsid w:val="0032355F"/>
    <w:rsid w:val="004E6F60"/>
    <w:rsid w:val="005013E6"/>
    <w:rsid w:val="0058613A"/>
    <w:rsid w:val="006417F9"/>
    <w:rsid w:val="00695249"/>
    <w:rsid w:val="00726C73"/>
    <w:rsid w:val="00863FC7"/>
    <w:rsid w:val="008751B9"/>
    <w:rsid w:val="008B03E5"/>
    <w:rsid w:val="008B39B1"/>
    <w:rsid w:val="008C54CF"/>
    <w:rsid w:val="008C6BD3"/>
    <w:rsid w:val="009322D7"/>
    <w:rsid w:val="0095537C"/>
    <w:rsid w:val="00973C44"/>
    <w:rsid w:val="00AA2197"/>
    <w:rsid w:val="00AC23E3"/>
    <w:rsid w:val="00B64B09"/>
    <w:rsid w:val="00BB45F7"/>
    <w:rsid w:val="00BD55DD"/>
    <w:rsid w:val="00BE42FD"/>
    <w:rsid w:val="00C01147"/>
    <w:rsid w:val="00D372B1"/>
    <w:rsid w:val="00D80B63"/>
    <w:rsid w:val="00D92AFB"/>
    <w:rsid w:val="00DE56A2"/>
    <w:rsid w:val="00E21085"/>
    <w:rsid w:val="00E56DD2"/>
    <w:rsid w:val="00F234D9"/>
    <w:rsid w:val="00F74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BD3"/>
  </w:style>
  <w:style w:type="paragraph" w:styleId="1">
    <w:name w:val="heading 1"/>
    <w:basedOn w:val="a"/>
    <w:link w:val="10"/>
    <w:uiPriority w:val="9"/>
    <w:qFormat/>
    <w:rsid w:val="008C54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86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8613A"/>
  </w:style>
  <w:style w:type="paragraph" w:styleId="a5">
    <w:name w:val="footer"/>
    <w:basedOn w:val="a"/>
    <w:link w:val="a6"/>
    <w:uiPriority w:val="99"/>
    <w:semiHidden/>
    <w:unhideWhenUsed/>
    <w:rsid w:val="005861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8613A"/>
  </w:style>
  <w:style w:type="character" w:styleId="a7">
    <w:name w:val="Book Title"/>
    <w:basedOn w:val="a0"/>
    <w:uiPriority w:val="33"/>
    <w:qFormat/>
    <w:rsid w:val="0058613A"/>
    <w:rPr>
      <w:b/>
      <w:bCs/>
      <w:smallCaps/>
      <w:spacing w:val="5"/>
    </w:rPr>
  </w:style>
  <w:style w:type="paragraph" w:styleId="a8">
    <w:name w:val="List Paragraph"/>
    <w:basedOn w:val="a"/>
    <w:uiPriority w:val="34"/>
    <w:qFormat/>
    <w:rsid w:val="004E6F6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C54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8C54CF"/>
    <w:rPr>
      <w:color w:val="0000FF"/>
      <w:u w:val="single"/>
    </w:rPr>
  </w:style>
  <w:style w:type="character" w:customStyle="1" w:styleId="ya-unit-category">
    <w:name w:val="ya-unit-category"/>
    <w:basedOn w:val="a0"/>
    <w:rsid w:val="008C54CF"/>
  </w:style>
  <w:style w:type="character" w:customStyle="1" w:styleId="ya-unit-domain">
    <w:name w:val="ya-unit-domain"/>
    <w:basedOn w:val="a0"/>
    <w:rsid w:val="008C54CF"/>
  </w:style>
  <w:style w:type="character" w:customStyle="1" w:styleId="yrw-unit-categoryseparator">
    <w:name w:val="yrw-unit-category_separator"/>
    <w:basedOn w:val="a0"/>
    <w:rsid w:val="008C54CF"/>
  </w:style>
  <w:style w:type="character" w:customStyle="1" w:styleId="yrw-unit-categoryage">
    <w:name w:val="yrw-unit-category__age"/>
    <w:basedOn w:val="a0"/>
    <w:rsid w:val="008C54CF"/>
  </w:style>
  <w:style w:type="character" w:customStyle="1" w:styleId="u8e4230ea">
    <w:name w:val="u8e4230ea"/>
    <w:basedOn w:val="a0"/>
    <w:rsid w:val="008C54CF"/>
  </w:style>
  <w:style w:type="character" w:customStyle="1" w:styleId="ui-lib-channel-infosubtitle-text">
    <w:name w:val="ui-lib-channel-info__subtitle-text"/>
    <w:basedOn w:val="a0"/>
    <w:rsid w:val="008C54CF"/>
  </w:style>
  <w:style w:type="character" w:customStyle="1" w:styleId="article-stats-viewstats-item-count">
    <w:name w:val="article-stats-view__stats-item-count"/>
    <w:basedOn w:val="a0"/>
    <w:rsid w:val="008C54CF"/>
  </w:style>
  <w:style w:type="paragraph" w:customStyle="1" w:styleId="blockblock-3c">
    <w:name w:val="block__block-3c"/>
    <w:basedOn w:val="a"/>
    <w:rsid w:val="008C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C5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54CF"/>
    <w:rPr>
      <w:rFonts w:ascii="Tahoma" w:hAnsi="Tahoma" w:cs="Tahoma"/>
      <w:sz w:val="16"/>
      <w:szCs w:val="16"/>
    </w:rPr>
  </w:style>
  <w:style w:type="paragraph" w:styleId="ac">
    <w:name w:val="Subtitle"/>
    <w:basedOn w:val="a"/>
    <w:next w:val="a"/>
    <w:link w:val="ad"/>
    <w:uiPriority w:val="11"/>
    <w:qFormat/>
    <w:rsid w:val="00286E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286E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0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8204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27136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5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887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5342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83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24173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1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93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05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22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5311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0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24788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66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20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0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114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941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85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667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656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8893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8877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8565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2027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5886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2909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170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9337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17271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5783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2780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86786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85116">
                                                                                                  <w:marLeft w:val="0"/>
                                                                                                  <w:marRight w:val="18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77205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96549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6625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82263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318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7675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0896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9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67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4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328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792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988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93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246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26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606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030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2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856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5688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7222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0721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747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46731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23498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035842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07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5171381">
                                                                                                  <w:marLeft w:val="0"/>
                                                                                                  <w:marRight w:val="18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84838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1501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281852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28571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024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0974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9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705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50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68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13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270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638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66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06651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98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4253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4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76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3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19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0594866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317606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24396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3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43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949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0282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1128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8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72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211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53559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33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2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773915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F%D0%BE%D0%B4%D0%BC%D0%B0%D0%BB%D1%91%D0%B2%D0%BE%D0%B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ru.wikipedia.org/wiki/%D0%93%D1%80%D1%83%D0%BD%D1%82_(%D0%B6%D0%B8%D0%B2%D0%BE%D0%BF%D0%B8%D1%81%D1%8C)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Мои документы</cp:lastModifiedBy>
  <cp:revision>5</cp:revision>
  <dcterms:created xsi:type="dcterms:W3CDTF">2023-12-13T05:31:00Z</dcterms:created>
  <dcterms:modified xsi:type="dcterms:W3CDTF">2024-01-16T17:49:00Z</dcterms:modified>
</cp:coreProperties>
</file>